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jc w:val="both"/>
        <w:rPr>
          <w:rFonts w:hint="eastAsia" w:ascii="宋体" w:hAnsi="宋体" w:eastAsia="宋体" w:cs="宋体"/>
          <w:b/>
          <w:bCs/>
          <w:sz w:val="52"/>
          <w:szCs w:val="52"/>
          <w:lang w:val="en-US" w:eastAsia="zh-CN"/>
        </w:rPr>
      </w:pPr>
    </w:p>
    <w:p>
      <w:pPr>
        <w:ind w:firstLine="522" w:firstLineChars="100"/>
        <w:jc w:val="both"/>
        <w:rPr>
          <w:rFonts w:hint="eastAsia"/>
          <w:b/>
          <w:bCs/>
          <w:sz w:val="52"/>
          <w:szCs w:val="52"/>
          <w:lang w:eastAsia="zh-CN"/>
        </w:rPr>
      </w:pPr>
      <w:r>
        <w:rPr>
          <w:rFonts w:hint="eastAsia" w:ascii="宋体" w:hAnsi="宋体" w:eastAsia="宋体" w:cs="宋体"/>
          <w:b/>
          <w:bCs/>
          <w:sz w:val="52"/>
          <w:szCs w:val="52"/>
          <w:lang w:val="en-US" w:eastAsia="zh-CN"/>
        </w:rPr>
        <w:t>202</w:t>
      </w:r>
      <w:r>
        <w:rPr>
          <w:rFonts w:hint="eastAsia" w:ascii="宋体" w:hAnsi="宋体" w:cs="宋体"/>
          <w:b/>
          <w:bCs/>
          <w:sz w:val="52"/>
          <w:szCs w:val="52"/>
          <w:lang w:val="en-US" w:eastAsia="zh-CN"/>
        </w:rPr>
        <w:t>4</w:t>
      </w:r>
      <w:r>
        <w:rPr>
          <w:rFonts w:hint="eastAsia" w:ascii="宋体" w:hAnsi="宋体" w:eastAsia="宋体" w:cs="宋体"/>
          <w:b/>
          <w:bCs/>
          <w:sz w:val="52"/>
          <w:szCs w:val="52"/>
        </w:rPr>
        <w:t>年</w:t>
      </w:r>
      <w:r>
        <w:rPr>
          <w:rFonts w:hint="eastAsia"/>
          <w:b/>
          <w:bCs/>
          <w:sz w:val="52"/>
          <w:szCs w:val="52"/>
          <w:lang w:eastAsia="zh-CN"/>
        </w:rPr>
        <w:t>海口市供排水水质监测站</w:t>
      </w:r>
    </w:p>
    <w:p>
      <w:pPr>
        <w:jc w:val="center"/>
        <w:rPr>
          <w:rFonts w:hint="eastAsia"/>
          <w:b/>
          <w:bCs/>
          <w:sz w:val="52"/>
          <w:szCs w:val="52"/>
          <w:lang w:val="en-US" w:eastAsia="zh-CN"/>
        </w:rPr>
      </w:pPr>
    </w:p>
    <w:p>
      <w:pPr>
        <w:jc w:val="center"/>
        <w:rPr>
          <w:b/>
          <w:bCs/>
          <w:sz w:val="52"/>
          <w:szCs w:val="52"/>
        </w:rPr>
      </w:pPr>
      <w:r>
        <w:rPr>
          <w:rFonts w:hint="eastAsia"/>
          <w:b/>
          <w:bCs/>
          <w:sz w:val="52"/>
          <w:szCs w:val="52"/>
          <w:lang w:val="en-US" w:eastAsia="zh-CN"/>
        </w:rPr>
        <w:t>预算说明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海口市供排水水质监测站</w:t>
      </w:r>
      <w:r>
        <w:rPr>
          <w:rFonts w:hint="eastAsia" w:ascii="黑体" w:hAnsi="黑体" w:eastAsia="黑体"/>
          <w:sz w:val="32"/>
          <w:szCs w:val="32"/>
        </w:rPr>
        <w:t>概况</w:t>
      </w:r>
    </w:p>
    <w:p>
      <w:pPr>
        <w:pStyle w:val="7"/>
        <w:numPr>
          <w:ilvl w:val="0"/>
          <w:numId w:val="2"/>
        </w:numPr>
        <w:ind w:firstLineChars="0"/>
        <w:jc w:val="left"/>
        <w:rPr>
          <w:rFonts w:hint="eastAsia"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hint="eastAsia" w:ascii="黑体" w:hAnsi="黑体" w:eastAsia="黑体"/>
          <w:sz w:val="32"/>
          <w:szCs w:val="32"/>
        </w:rPr>
      </w:pPr>
      <w:r>
        <w:rPr>
          <w:rFonts w:hint="eastAsia" w:ascii="黑体" w:hAnsi="黑体" w:eastAsia="黑体"/>
          <w:sz w:val="32"/>
          <w:szCs w:val="32"/>
          <w:lang w:eastAsia="zh-CN"/>
        </w:rPr>
        <w:t>机构设置</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海口市供排水水质监测站</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r>
        <w:rPr>
          <w:rFonts w:hint="eastAsia" w:ascii="仿宋_GB2312" w:hAnsi="仿宋_GB2312" w:eastAsia="仿宋_GB2312" w:cs="仿宋_GB2312"/>
          <w:sz w:val="32"/>
          <w:szCs w:val="32"/>
          <w:lang w:eastAsia="zh-CN"/>
        </w:rPr>
        <w:t>（无此项预算安排）</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r>
        <w:rPr>
          <w:rFonts w:hint="eastAsia" w:ascii="仿宋_GB2312" w:hAnsi="仿宋_GB2312" w:eastAsia="仿宋_GB2312" w:cs="仿宋_GB2312"/>
          <w:sz w:val="32"/>
          <w:szCs w:val="32"/>
          <w:lang w:eastAsia="zh-CN"/>
        </w:rPr>
        <w:t>（无此项预算安排）</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r>
        <w:rPr>
          <w:rFonts w:hint="eastAsia" w:ascii="仿宋_GB2312" w:hAnsi="仿宋_GB2312" w:eastAsia="仿宋_GB2312" w:cs="仿宋_GB2312"/>
          <w:sz w:val="32"/>
          <w:szCs w:val="32"/>
          <w:lang w:eastAsia="zh-CN"/>
        </w:rPr>
        <w:t>（无此项预算安排）</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海口市供排水水质监测站</w:t>
      </w:r>
      <w:r>
        <w:rPr>
          <w:rFonts w:hint="eastAsia" w:ascii="黑体" w:hAnsi="黑体" w:eastAsia="黑体"/>
          <w:sz w:val="32"/>
          <w:szCs w:val="32"/>
          <w:lang w:val="en-US" w:eastAsia="zh-CN"/>
        </w:rPr>
        <w:t>2024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2"/>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海口市供排水水质监测站</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海口市</w:t>
      </w:r>
      <w:r>
        <w:rPr>
          <w:rFonts w:hint="eastAsia" w:ascii="仿宋_GB2312" w:hAnsi="仿宋" w:eastAsia="仿宋_GB2312"/>
          <w:color w:val="auto"/>
          <w:sz w:val="32"/>
          <w:szCs w:val="32"/>
        </w:rPr>
        <w:t>供排水水质监测站(海口市城市排水监测站)</w:t>
      </w:r>
      <w:r>
        <w:rPr>
          <w:rFonts w:hint="eastAsia" w:ascii="仿宋_GB2312" w:eastAsia="仿宋_GB2312"/>
          <w:color w:val="auto"/>
          <w:sz w:val="32"/>
          <w:szCs w:val="32"/>
        </w:rPr>
        <w:t>主要工作职责为：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1.承担我市饮用水源地水质监测工作;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2.承担供水水质监测工作;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3.承担我市实行河长制管理的水体水质和水量监测工作，为河长制管理提供有关监测数据和资料;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4.承担城镇污水处理企业运行体系的水质和水量监测工作，为污水处理企业的运营考核提供依据;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5.承担城镇污水处理企业运行体系的污泥监测工作，为污水处理企业的运营考核提供依据;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6.承担我市美舍河水体治理的水质监测工作，为治理企业运营考核提供依据;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7.承担有关水质监测的科研、技术咨询和技术服务;</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8.承担市水务局管辖的中型水库水质监测工作;</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9.参与供水和污水处理事故的调查;</w:t>
      </w:r>
    </w:p>
    <w:p>
      <w:pPr>
        <w:pStyle w:val="7"/>
        <w:numPr>
          <w:ilvl w:val="0"/>
          <w:numId w:val="0"/>
        </w:numPr>
        <w:ind w:leftChars="0" w:firstLine="640" w:firstLineChars="200"/>
        <w:jc w:val="left"/>
        <w:rPr>
          <w:rFonts w:ascii="黑体" w:hAnsi="黑体" w:eastAsia="黑体" w:cs="仿宋_GB2312"/>
          <w:sz w:val="32"/>
          <w:szCs w:val="32"/>
        </w:rPr>
      </w:pPr>
      <w:r>
        <w:rPr>
          <w:rFonts w:hint="eastAsia" w:ascii="仿宋_GB2312" w:eastAsia="仿宋_GB2312"/>
          <w:color w:val="auto"/>
          <w:sz w:val="32"/>
          <w:szCs w:val="32"/>
        </w:rPr>
        <w:t>10.完成上级主管部门主办的其他工作。</w:t>
      </w:r>
    </w:p>
    <w:p>
      <w:pPr>
        <w:rPr>
          <w:rFonts w:hint="eastAsia" w:ascii="黑体" w:hAnsi="黑体" w:eastAsia="黑体" w:cs="黑体"/>
          <w:color w:val="auto"/>
          <w:sz w:val="32"/>
          <w:szCs w:val="32"/>
          <w:lang w:val="en-US" w:eastAsia="zh-CN"/>
        </w:rPr>
      </w:pPr>
      <w:bookmarkStart w:id="0" w:name="_Toc4833_WPSOffice_Level2"/>
      <w:bookmarkStart w:id="1" w:name="_Toc17796_WPSOffice_Level2"/>
      <w:bookmarkStart w:id="2" w:name="_Toc6572_WPSOffice_Level2"/>
      <w:bookmarkStart w:id="3" w:name="_Toc24059_WPSOffice_Level2"/>
      <w:bookmarkStart w:id="4" w:name="_Toc24474_WPSOffice_Level2"/>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机构设置</w:t>
      </w:r>
      <w:bookmarkEnd w:id="0"/>
      <w:bookmarkEnd w:id="1"/>
      <w:bookmarkEnd w:id="2"/>
      <w:bookmarkEnd w:id="3"/>
      <w:bookmarkEnd w:id="4"/>
    </w:p>
    <w:p>
      <w:pPr>
        <w:pStyle w:val="7"/>
        <w:numPr>
          <w:ilvl w:val="0"/>
          <w:numId w:val="0"/>
        </w:numPr>
        <w:ind w:leftChars="0"/>
        <w:jc w:val="left"/>
        <w:rPr>
          <w:rFonts w:ascii="黑体" w:hAnsi="黑体" w:eastAsia="黑体" w:cs="仿宋_GB2312"/>
          <w:sz w:val="32"/>
          <w:szCs w:val="32"/>
        </w:rPr>
      </w:pPr>
      <w:r>
        <w:rPr>
          <w:rFonts w:hint="eastAsia" w:ascii="仿宋_GB2312" w:hAnsi="ˎ̥" w:eastAsia="仿宋_GB2312"/>
          <w:color w:val="auto"/>
          <w:sz w:val="32"/>
          <w:szCs w:val="32"/>
          <w:lang w:eastAsia="zh-CN"/>
        </w:rPr>
        <w:t>　　海口市供排水水质监测站设置站长室，副站长室。下设技术室、实验室、行政办公室。</w:t>
      </w:r>
    </w:p>
    <w:p>
      <w:pPr>
        <w:jc w:val="left"/>
        <w:rPr>
          <w:rFonts w:ascii="仿宋_GB2312" w:hAnsi="黑体"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海口市供排水水质监测站</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海口市供排水水质监测站</w:t>
      </w:r>
      <w:r>
        <w:rPr>
          <w:rFonts w:hint="eastAsia" w:ascii="黑体" w:hAnsi="黑体" w:eastAsia="黑体" w:cs="黑体"/>
          <w:sz w:val="32"/>
          <w:szCs w:val="32"/>
          <w:lang w:val="en-US" w:eastAsia="zh-CN"/>
        </w:rPr>
        <w:t>2024年</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海口市供排水水质监测站</w:t>
      </w:r>
      <w:r>
        <w:rPr>
          <w:rFonts w:hint="eastAsia" w:ascii="黑体" w:hAnsi="黑体" w:eastAsia="黑体" w:cs="黑体"/>
          <w:sz w:val="32"/>
          <w:szCs w:val="32"/>
          <w:lang w:val="en-US" w:eastAsia="zh-CN"/>
        </w:rPr>
        <w:t>2024年</w:t>
      </w:r>
      <w:r>
        <w:rPr>
          <w:rFonts w:hint="eastAsia" w:ascii="黑体" w:hAnsi="黑体" w:eastAsia="黑体"/>
          <w:sz w:val="32"/>
          <w:szCs w:val="32"/>
        </w:rPr>
        <w:t>财政拨款收支预算情况的总体说明</w:t>
      </w:r>
    </w:p>
    <w:p>
      <w:pPr>
        <w:ind w:firstLine="640" w:firstLineChars="200"/>
        <w:jc w:val="left"/>
        <w:rPr>
          <w:rFonts w:ascii="仿宋_GB2312" w:hAnsi="黑体" w:eastAsia="仿宋_GB2312"/>
          <w:color w:val="FF0000"/>
          <w:sz w:val="32"/>
          <w:szCs w:val="32"/>
        </w:rPr>
      </w:pP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黑体" w:eastAsia="仿宋_GB2312"/>
          <w:color w:val="auto"/>
          <w:sz w:val="32"/>
          <w:szCs w:val="32"/>
        </w:rPr>
        <w:t>财政拨款收支总预算</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万元。其中，收入总计</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包括一般公共预算本年收入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上年结转</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政府性基金预算本年收入</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上年结转</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支出总计</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万元，包括一般公共服务支出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万元、外交支出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万元、国防支出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元、</w:t>
      </w:r>
      <w:r>
        <w:rPr>
          <w:rFonts w:hint="eastAsia" w:ascii="仿宋_GB2312" w:hAnsi="黑体" w:eastAsia="仿宋_GB2312" w:cs="仿宋_GB2312"/>
          <w:color w:val="auto"/>
          <w:sz w:val="32"/>
          <w:szCs w:val="32"/>
          <w:lang w:eastAsia="zh-CN"/>
        </w:rPr>
        <w:t>城乡社区支出（类）</w:t>
      </w:r>
      <w:r>
        <w:rPr>
          <w:rFonts w:hint="eastAsia" w:ascii="仿宋_GB2312" w:hAnsi="黑体" w:eastAsia="仿宋_GB2312" w:cs="仿宋_GB2312"/>
          <w:color w:val="auto"/>
          <w:sz w:val="32"/>
          <w:szCs w:val="32"/>
          <w:lang w:val="en-US" w:eastAsia="zh-CN"/>
        </w:rPr>
        <w:t>680</w:t>
      </w:r>
      <w:r>
        <w:rPr>
          <w:rFonts w:hint="eastAsia" w:ascii="仿宋_GB2312" w:hAnsi="黑体" w:eastAsia="仿宋_GB2312"/>
          <w:color w:val="auto"/>
          <w:sz w:val="32"/>
          <w:szCs w:val="32"/>
          <w:lang w:val="en-US" w:eastAsia="zh-CN"/>
        </w:rPr>
        <w:t>万元</w:t>
      </w:r>
      <w:r>
        <w:rPr>
          <w:rFonts w:hint="eastAsia" w:ascii="仿宋_GB2312" w:hAnsi="黑体" w:eastAsia="仿宋_GB2312"/>
          <w:color w:val="auto"/>
          <w:sz w:val="32"/>
          <w:szCs w:val="32"/>
        </w:rPr>
        <w:t>，结转下年</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hint="eastAsia" w:ascii="黑体" w:hAnsi="黑体" w:eastAsia="黑体"/>
          <w:color w:val="auto"/>
          <w:sz w:val="32"/>
          <w:szCs w:val="32"/>
          <w:lang w:eastAsia="zh-CN"/>
        </w:rPr>
      </w:pPr>
      <w:r>
        <w:rPr>
          <w:rFonts w:hint="eastAsia" w:ascii="黑体" w:hAnsi="黑体" w:eastAsia="黑体"/>
          <w:color w:val="auto"/>
          <w:sz w:val="32"/>
          <w:szCs w:val="32"/>
        </w:rPr>
        <w:t>二、关于</w:t>
      </w:r>
      <w:r>
        <w:rPr>
          <w:rFonts w:hint="eastAsia" w:ascii="黑体" w:hAnsi="黑体" w:eastAsia="黑体"/>
          <w:color w:val="auto"/>
          <w:sz w:val="32"/>
          <w:szCs w:val="32"/>
          <w:lang w:eastAsia="zh-CN"/>
        </w:rPr>
        <w:t>海口市供排水水质监测站</w:t>
      </w:r>
      <w:r>
        <w:rPr>
          <w:rFonts w:hint="eastAsia" w:ascii="黑体" w:hAnsi="黑体" w:eastAsia="黑体"/>
          <w:color w:val="auto"/>
          <w:sz w:val="32"/>
          <w:szCs w:val="32"/>
          <w:lang w:val="en-US" w:eastAsia="zh-CN"/>
        </w:rPr>
        <w:t>2024年</w:t>
      </w:r>
      <w:r>
        <w:rPr>
          <w:rFonts w:hint="eastAsia" w:ascii="黑体" w:hAnsi="黑体" w:eastAsia="黑体"/>
          <w:color w:val="auto"/>
          <w:sz w:val="32"/>
          <w:szCs w:val="32"/>
        </w:rPr>
        <w:t>一般公共预算当年拨款情况说明</w:t>
      </w:r>
      <w:r>
        <w:rPr>
          <w:rFonts w:hint="eastAsia" w:ascii="黑体" w:hAnsi="黑体" w:eastAsia="黑体"/>
          <w:color w:val="auto"/>
          <w:sz w:val="32"/>
          <w:szCs w:val="32"/>
          <w:lang w:eastAsia="zh-CN"/>
        </w:rPr>
        <w:t>（无此项预算安排）</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default" w:ascii="仿宋_GB2312" w:hAnsi="黑体"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黑体" w:eastAsia="仿宋_GB2312"/>
          <w:color w:val="auto"/>
          <w:sz w:val="32"/>
          <w:szCs w:val="32"/>
        </w:rPr>
        <w:t>一般公共预算当年拨款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增加/减少/持平</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无此项预算安排。</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%；外交（类）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%；教育（类）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%；科学技术（类）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rPr>
        <w:t>1.一般公共服务（类）人大事务（款）行政运行（项）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增加/减少/持平</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万元，主要</w:t>
      </w:r>
      <w:r>
        <w:rPr>
          <w:rFonts w:hint="eastAsia" w:ascii="仿宋_GB2312" w:hAnsi="黑体" w:eastAsia="仿宋_GB2312"/>
          <w:color w:val="auto"/>
          <w:sz w:val="32"/>
          <w:szCs w:val="32"/>
          <w:lang w:val="en-US" w:eastAsia="zh-CN"/>
        </w:rPr>
        <w:t>是无此项预算安排。</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一般公共服务（类）人大事务（款）一般行政管理事务（项）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增加/减少/持平</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无此项预算安排。</w:t>
      </w:r>
    </w:p>
    <w:p>
      <w:pPr>
        <w:ind w:firstLine="640"/>
        <w:rPr>
          <w:rFonts w:ascii="黑体" w:hAnsi="黑体" w:eastAsia="黑体"/>
          <w:color w:val="auto"/>
          <w:sz w:val="32"/>
          <w:szCs w:val="32"/>
        </w:rPr>
      </w:pPr>
      <w:r>
        <w:rPr>
          <w:rFonts w:hint="eastAsia" w:ascii="黑体" w:hAnsi="黑体" w:eastAsia="黑体"/>
          <w:color w:val="auto"/>
          <w:sz w:val="32"/>
          <w:szCs w:val="32"/>
        </w:rPr>
        <w:t>三、关</w:t>
      </w:r>
      <w:r>
        <w:rPr>
          <w:rFonts w:hint="eastAsia" w:ascii="黑体" w:hAnsi="黑体" w:eastAsia="黑体" w:cs="黑体"/>
          <w:color w:val="auto"/>
          <w:sz w:val="32"/>
          <w:szCs w:val="32"/>
        </w:rPr>
        <w:t>于</w:t>
      </w:r>
      <w:r>
        <w:rPr>
          <w:rFonts w:hint="eastAsia" w:ascii="黑体" w:hAnsi="黑体" w:eastAsia="黑体" w:cs="黑体"/>
          <w:color w:val="auto"/>
          <w:sz w:val="32"/>
          <w:szCs w:val="32"/>
          <w:lang w:eastAsia="zh-CN"/>
        </w:rPr>
        <w:t>海口市供排水水质监测站</w:t>
      </w:r>
      <w:r>
        <w:rPr>
          <w:rFonts w:hint="eastAsia" w:ascii="黑体" w:hAnsi="黑体" w:eastAsia="黑体" w:cs="黑体"/>
          <w:color w:val="auto"/>
          <w:sz w:val="32"/>
          <w:szCs w:val="32"/>
          <w:lang w:val="en-US" w:eastAsia="zh-CN"/>
        </w:rPr>
        <w:t>2024年</w:t>
      </w:r>
      <w:r>
        <w:rPr>
          <w:rFonts w:hint="eastAsia" w:ascii="黑体" w:hAnsi="黑体" w:eastAsia="黑体"/>
          <w:color w:val="auto"/>
          <w:sz w:val="32"/>
          <w:szCs w:val="32"/>
        </w:rPr>
        <w:t>一般公共预算基本支出情况说明</w:t>
      </w:r>
      <w:r>
        <w:rPr>
          <w:rFonts w:hint="eastAsia" w:ascii="黑体" w:hAnsi="黑体" w:eastAsia="黑体"/>
          <w:color w:val="auto"/>
          <w:sz w:val="32"/>
          <w:szCs w:val="32"/>
          <w:lang w:eastAsia="zh-CN"/>
        </w:rPr>
        <w:t>（无此项预算安排）</w:t>
      </w:r>
    </w:p>
    <w:p>
      <w:pPr>
        <w:ind w:firstLine="640" w:firstLineChars="200"/>
        <w:rPr>
          <w:rFonts w:ascii="仿宋_GB2312" w:hAnsi="黑体" w:eastAsia="仿宋_GB2312"/>
          <w:color w:val="auto"/>
          <w:sz w:val="32"/>
          <w:szCs w:val="32"/>
        </w:rPr>
      </w:pP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黑体" w:eastAsia="仿宋_GB2312"/>
          <w:color w:val="auto"/>
          <w:sz w:val="32"/>
          <w:szCs w:val="32"/>
        </w:rPr>
        <w:t>一般公共预算基本支出为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万元，主要包括：基本工资、津贴补贴、奖金、社会保障缴费</w:t>
      </w:r>
      <w:r>
        <w:rPr>
          <w:rFonts w:hint="eastAsia" w:ascii="仿宋_GB2312" w:hAnsi="黑体" w:eastAsia="仿宋_GB2312"/>
          <w:color w:val="auto"/>
          <w:sz w:val="32"/>
          <w:szCs w:val="32"/>
          <w:lang w:eastAsia="zh-CN"/>
        </w:rPr>
        <w:t>。</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万元，主要包括：办公费、咨询费、手续费、水费、电费。</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s="黑体"/>
          <w:color w:val="auto"/>
          <w:sz w:val="32"/>
          <w:szCs w:val="32"/>
          <w:lang w:eastAsia="zh-CN"/>
        </w:rPr>
        <w:t>海口市供排水水质监测站</w:t>
      </w:r>
      <w:r>
        <w:rPr>
          <w:rFonts w:hint="eastAsia" w:ascii="黑体" w:hAnsi="黑体" w:eastAsia="黑体" w:cs="黑体"/>
          <w:color w:val="auto"/>
          <w:sz w:val="32"/>
          <w:szCs w:val="32"/>
          <w:lang w:val="en-US" w:eastAsia="zh-CN"/>
        </w:rPr>
        <w:t>2024年</w:t>
      </w:r>
      <w:r>
        <w:rPr>
          <w:rFonts w:ascii="黑体" w:hAnsi="黑体" w:eastAsia="黑体" w:cs="Times New Roman"/>
          <w:color w:val="auto"/>
          <w:sz w:val="32"/>
          <w:shd w:val="clear" w:color="auto" w:fill="FFFFFF"/>
        </w:rPr>
        <w:t>“三公”经费预算情况</w:t>
      </w:r>
      <w:r>
        <w:rPr>
          <w:rFonts w:hint="eastAsia" w:ascii="黑体" w:hAnsi="黑体" w:eastAsia="黑体" w:cs="Times New Roman"/>
          <w:color w:val="auto"/>
          <w:sz w:val="32"/>
          <w:shd w:val="clear" w:color="auto" w:fill="FFFFFF"/>
        </w:rPr>
        <w:t>说明</w:t>
      </w:r>
      <w:r>
        <w:rPr>
          <w:rFonts w:hint="eastAsia" w:ascii="黑体" w:hAnsi="黑体" w:eastAsia="黑体"/>
          <w:color w:val="auto"/>
          <w:sz w:val="32"/>
          <w:szCs w:val="32"/>
          <w:lang w:eastAsia="zh-CN"/>
        </w:rPr>
        <w:t>（无此项预算安排）</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黑体" w:eastAsia="仿宋_GB2312"/>
          <w:color w:val="auto"/>
          <w:sz w:val="32"/>
          <w:szCs w:val="32"/>
        </w:rPr>
        <w:t>一般公共预算“三公”经费预算数为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ascii="Times New Roman" w:hAnsi="Times New Roman" w:eastAsia="仿宋_GB2312" w:cs="Times New Roman"/>
          <w:color w:val="auto"/>
          <w:sz w:val="32"/>
          <w:shd w:val="clear" w:color="auto" w:fill="FFFFFF"/>
        </w:rPr>
        <w:t>根据</w:t>
      </w:r>
      <w:r>
        <w:rPr>
          <w:rFonts w:hint="eastAsia" w:ascii="仿宋_GB2312" w:hAnsi="仿宋_GB2312" w:eastAsia="仿宋_GB2312" w:cs="仿宋_GB2312"/>
          <w:color w:val="auto"/>
          <w:sz w:val="32"/>
          <w:szCs w:val="32"/>
          <w:lang w:eastAsia="zh-CN"/>
        </w:rPr>
        <w:t>海口市供排水水质监测站</w:t>
      </w:r>
      <w:r>
        <w:rPr>
          <w:rFonts w:ascii="Times New Roman" w:hAnsi="Times New Roman" w:eastAsia="仿宋_GB2312" w:cs="Times New Roman"/>
          <w:color w:val="auto"/>
          <w:sz w:val="32"/>
          <w:shd w:val="clear" w:color="auto" w:fill="FFFFFF"/>
        </w:rPr>
        <w:t>安排的</w:t>
      </w:r>
      <w:r>
        <w:rPr>
          <w:rFonts w:hint="eastAsia" w:ascii="仿宋_GB2312" w:hAnsi="黑体" w:eastAsia="仿宋_GB2312" w:cs="仿宋_GB2312"/>
          <w:color w:val="auto"/>
          <w:sz w:val="32"/>
          <w:szCs w:val="32"/>
          <w:lang w:val="en-US" w:eastAsia="zh-CN"/>
        </w:rPr>
        <w:t>2024年</w:t>
      </w:r>
      <w:r>
        <w:rPr>
          <w:rFonts w:ascii="Times New Roman" w:hAnsi="Times New Roman" w:eastAsia="仿宋_GB2312" w:cs="Times New Roman"/>
          <w:color w:val="auto"/>
          <w:sz w:val="32"/>
          <w:shd w:val="clear" w:color="auto" w:fill="FFFFFF"/>
        </w:rPr>
        <w:t>出国计划，拟安排出国（境）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次，出国（境）</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团组：目的地</w:t>
      </w:r>
      <w:r>
        <w:rPr>
          <w:rFonts w:hint="eastAsia" w:ascii="Times New Roman" w:hAnsi="Times New Roman" w:eastAsia="仿宋_GB2312" w:cs="Times New Roman"/>
          <w:color w:val="auto"/>
          <w:sz w:val="32"/>
          <w:shd w:val="clear" w:color="auto" w:fill="FFFFFF"/>
          <w:lang w:val="en-US" w:eastAsia="zh-CN"/>
        </w:rPr>
        <w:t>无</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天，</w:t>
      </w:r>
      <w:r>
        <w:rPr>
          <w:rFonts w:ascii="Times New Roman" w:hAnsi="Times New Roman" w:eastAsia="仿宋_GB2312" w:cs="Times New Roman"/>
          <w:sz w:val="32"/>
          <w:shd w:val="clear" w:color="auto" w:fill="FFFFFF"/>
        </w:rPr>
        <w:t>主要任务为</w:t>
      </w:r>
      <w:r>
        <w:rPr>
          <w:rFonts w:hint="eastAsia" w:ascii="Times New Roman" w:hAnsi="Times New Roman" w:eastAsia="仿宋_GB2312" w:cs="Times New Roman"/>
          <w:sz w:val="32"/>
          <w:shd w:val="clear" w:color="auto" w:fill="FFFFFF"/>
        </w:rPr>
        <w:t>无此项任务安排</w:t>
      </w:r>
      <w:r>
        <w:rPr>
          <w:rFonts w:hint="eastAsia" w:ascii="Times New Roman" w:hAnsi="Times New Roman" w:eastAsia="仿宋_GB2312" w:cs="Times New Roman"/>
          <w:sz w:val="32"/>
          <w:shd w:val="clear" w:color="auto" w:fill="FFFFFF"/>
          <w:lang w:eastAsia="zh-CN"/>
        </w:rPr>
        <w:t>。</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黑体" w:eastAsia="仿宋_GB2312"/>
          <w:color w:val="auto"/>
          <w:sz w:val="32"/>
          <w:szCs w:val="32"/>
        </w:rPr>
        <w:t>政府性基金预算“三公”经费预算数为</w:t>
      </w:r>
      <w:r>
        <w:rPr>
          <w:rFonts w:hint="eastAsia" w:ascii="仿宋_GB2312" w:hAnsi="黑体" w:eastAsia="仿宋_GB2312"/>
          <w:color w:val="auto"/>
          <w:sz w:val="32"/>
          <w:szCs w:val="32"/>
          <w:lang w:val="en-US" w:eastAsia="zh-CN"/>
        </w:rPr>
        <w:t>10.5</w:t>
      </w:r>
      <w:r>
        <w:rPr>
          <w:rFonts w:hint="eastAsia" w:ascii="仿宋_GB2312" w:hAnsi="黑体" w:eastAsia="仿宋_GB2312"/>
          <w:color w:val="auto"/>
          <w:sz w:val="32"/>
          <w:szCs w:val="32"/>
        </w:rPr>
        <w:t>万元，其中：</w:t>
      </w:r>
    </w:p>
    <w:p>
      <w:pPr>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 xml:space="preserve">    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shd w:val="clear" w:color="auto" w:fill="FFFFFF"/>
        </w:rPr>
        <w:t>根据</w:t>
      </w:r>
      <w:r>
        <w:rPr>
          <w:rFonts w:hint="eastAsia" w:ascii="Times New Roman" w:hAnsi="Times New Roman" w:eastAsia="仿宋_GB2312" w:cs="Times New Roman"/>
          <w:color w:val="auto"/>
          <w:sz w:val="32"/>
          <w:shd w:val="clear" w:color="auto" w:fill="FFFFFF"/>
          <w:lang w:val="en-US" w:eastAsia="zh-CN"/>
        </w:rPr>
        <w:t>海口市供排水水质监测站</w:t>
      </w:r>
      <w:r>
        <w:rPr>
          <w:rFonts w:ascii="Times New Roman" w:hAnsi="Times New Roman" w:eastAsia="仿宋_GB2312" w:cs="Times New Roman"/>
          <w:color w:val="auto"/>
          <w:sz w:val="32"/>
          <w:shd w:val="clear" w:color="auto" w:fill="FFFFFF"/>
        </w:rPr>
        <w:t>安排的</w:t>
      </w:r>
      <w:r>
        <w:rPr>
          <w:rFonts w:hint="eastAsia" w:ascii="仿宋_GB2312" w:hAnsi="黑体" w:eastAsia="仿宋_GB2312" w:cs="仿宋_GB2312"/>
          <w:color w:val="auto"/>
          <w:sz w:val="32"/>
          <w:szCs w:val="32"/>
          <w:lang w:val="en-US" w:eastAsia="zh-CN"/>
        </w:rPr>
        <w:t>2024年</w:t>
      </w:r>
      <w:r>
        <w:rPr>
          <w:rFonts w:ascii="Times New Roman" w:hAnsi="Times New Roman" w:eastAsia="仿宋_GB2312" w:cs="Times New Roman"/>
          <w:color w:val="auto"/>
          <w:sz w:val="32"/>
          <w:shd w:val="clear" w:color="auto" w:fill="FFFFFF"/>
        </w:rPr>
        <w:t>出国计划，拟安排出国（境）组</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人。出国（境）团组主要包括：1.</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团组：目的地为</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，人数为</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人，天数为</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天，主要任务为</w:t>
      </w:r>
      <w:r>
        <w:rPr>
          <w:rFonts w:hint="eastAsia" w:ascii="Times New Roman" w:hAnsi="Times New Roman" w:eastAsia="仿宋_GB2312" w:cs="Times New Roman"/>
          <w:color w:val="auto"/>
          <w:sz w:val="32"/>
          <w:shd w:val="clear" w:color="auto" w:fill="FFFFFF"/>
          <w:lang w:val="en-US" w:eastAsia="zh-CN"/>
        </w:rPr>
        <w:t>无此项任务安排。</w:t>
      </w:r>
      <w:r>
        <w:rPr>
          <w:rFonts w:ascii="Times New Roman" w:hAnsi="Times New Roman" w:eastAsia="仿宋_GB2312" w:cs="Times New Roman"/>
          <w:color w:val="auto"/>
          <w:sz w:val="32"/>
          <w:shd w:val="clear" w:color="auto" w:fill="FFFFFF"/>
        </w:rPr>
        <w:t>公务用车购置及运行费</w:t>
      </w:r>
      <w:r>
        <w:rPr>
          <w:rFonts w:hint="eastAsia" w:ascii="Times New Roman" w:hAnsi="Times New Roman" w:eastAsia="仿宋_GB2312" w:cs="Times New Roman"/>
          <w:color w:val="auto"/>
          <w:sz w:val="32"/>
          <w:shd w:val="clear" w:color="auto" w:fill="FFFFFF"/>
          <w:lang w:val="en-US" w:eastAsia="zh-CN"/>
        </w:rPr>
        <w:t>1</w:t>
      </w:r>
      <w:r>
        <w:rPr>
          <w:rFonts w:hint="eastAsia" w:ascii="仿宋_GB2312" w:hAnsi="黑体" w:eastAsia="仿宋_GB2312" w:cs="仿宋_GB2312"/>
          <w:color w:val="auto"/>
          <w:sz w:val="32"/>
          <w:szCs w:val="32"/>
          <w:lang w:val="en-US" w:eastAsia="zh-CN"/>
        </w:rPr>
        <w:t>0.5</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运行费</w:t>
      </w:r>
      <w:r>
        <w:rPr>
          <w:rFonts w:hint="eastAsia" w:ascii="Times New Roman" w:hAnsi="Times New Roman" w:eastAsia="仿宋_GB2312" w:cs="Times New Roman"/>
          <w:color w:val="auto"/>
          <w:sz w:val="32"/>
          <w:shd w:val="clear" w:color="auto" w:fill="FFFFFF"/>
          <w:lang w:val="en-US" w:eastAsia="zh-CN"/>
        </w:rPr>
        <w:t>10.5</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。计划接待</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人</w:t>
      </w:r>
      <w:r>
        <w:rPr>
          <w:rFonts w:hint="eastAsia" w:ascii="Times New Roman" w:hAnsi="Times New Roman" w:eastAsia="仿宋_GB2312" w:cs="Times New Roman"/>
          <w:color w:val="auto"/>
          <w:sz w:val="32"/>
          <w:shd w:val="clear" w:color="auto" w:fill="FFFFFF"/>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黑体"/>
          <w:color w:val="auto"/>
          <w:sz w:val="32"/>
          <w:szCs w:val="32"/>
          <w:lang w:eastAsia="zh-CN"/>
        </w:rPr>
        <w:t>海口市供排水水质监测站</w:t>
      </w:r>
      <w:r>
        <w:rPr>
          <w:rFonts w:hint="eastAsia" w:ascii="黑体" w:hAnsi="黑体" w:eastAsia="黑体" w:cs="黑体"/>
          <w:color w:val="auto"/>
          <w:sz w:val="32"/>
          <w:szCs w:val="32"/>
          <w:lang w:val="en-US" w:eastAsia="zh-CN"/>
        </w:rPr>
        <w:t>2024年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color w:val="auto"/>
          <w:sz w:val="32"/>
          <w:szCs w:val="32"/>
        </w:rPr>
      </w:pPr>
      <w:r>
        <w:rPr>
          <w:rFonts w:hint="eastAsia" w:ascii="仿宋_GB2312" w:hAnsi="仿宋_GB2312" w:eastAsia="仿宋_GB2312" w:cs="仿宋_GB2312"/>
          <w:color w:val="auto"/>
          <w:sz w:val="32"/>
          <w:szCs w:val="32"/>
          <w:lang w:eastAsia="zh-CN"/>
        </w:rPr>
        <w:t>海口市供排水水质监测站</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政</w:t>
      </w:r>
      <w:r>
        <w:rPr>
          <w:rFonts w:hint="eastAsia" w:ascii="仿宋_GB2312" w:hAnsi="黑体" w:eastAsia="仿宋_GB2312"/>
          <w:color w:val="auto"/>
          <w:sz w:val="32"/>
          <w:szCs w:val="32"/>
        </w:rPr>
        <w:t>府性基金预算当年拨款</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20万元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2024年财政资金收入缩紧导致</w:t>
      </w:r>
      <w:r>
        <w:rPr>
          <w:rFonts w:hint="eastAsia" w:ascii="仿宋_GB2312" w:hAnsi="黑体" w:eastAsia="仿宋_GB2312"/>
          <w:color w:val="auto"/>
          <w:sz w:val="32"/>
          <w:szCs w:val="32"/>
          <w:lang w:eastAsia="zh-CN"/>
        </w:rPr>
        <w:t>各项预算支出也略为减少</w:t>
      </w:r>
      <w:r>
        <w:rPr>
          <w:rFonts w:hint="eastAsia" w:ascii="仿宋_GB2312" w:hAnsi="黑体" w:eastAsia="仿宋_GB2312"/>
          <w:color w:val="auto"/>
          <w:sz w:val="32"/>
          <w:szCs w:val="32"/>
          <w:lang w:val="en-US"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城乡社区支出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val="en-US" w:eastAsia="zh-CN"/>
        </w:rPr>
        <w:t>680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100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 xml:space="preserve"> </w:t>
      </w:r>
      <w:r>
        <w:rPr>
          <w:rFonts w:hint="eastAsia" w:ascii="仿宋_GB2312" w:hAnsi="黑体" w:eastAsia="仿宋_GB2312" w:cs="仿宋_GB2312"/>
          <w:color w:val="auto"/>
          <w:sz w:val="32"/>
          <w:szCs w:val="32"/>
          <w:lang w:eastAsia="zh-CN"/>
        </w:rPr>
        <w:t>城乡社区支出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其他国有土地使用权出让收入安排的支出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水资源管理</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预算数为</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20万元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2024年财政资金收入缩紧导致</w:t>
      </w:r>
      <w:r>
        <w:rPr>
          <w:rFonts w:hint="eastAsia" w:ascii="仿宋_GB2312" w:hAnsi="黑体" w:eastAsia="仿宋_GB2312"/>
          <w:color w:val="auto"/>
          <w:sz w:val="32"/>
          <w:szCs w:val="32"/>
          <w:lang w:eastAsia="zh-CN"/>
        </w:rPr>
        <w:t>各项预算支出也略为减少</w:t>
      </w:r>
      <w:r>
        <w:rPr>
          <w:rFonts w:hint="eastAsia" w:ascii="仿宋_GB2312" w:hAnsi="黑体" w:eastAsia="仿宋_GB2312"/>
          <w:color w:val="auto"/>
          <w:sz w:val="32"/>
          <w:szCs w:val="32"/>
          <w:lang w:val="en-US"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Times New Roman"/>
          <w:color w:val="auto"/>
          <w:sz w:val="32"/>
          <w:shd w:val="clear" w:color="auto" w:fill="FFFFFF"/>
          <w:lang w:eastAsia="zh-CN"/>
        </w:rPr>
        <w:t>海口市供排水水质监测站</w:t>
      </w:r>
      <w:r>
        <w:rPr>
          <w:rFonts w:hint="eastAsia" w:ascii="黑体" w:hAnsi="黑体" w:eastAsia="黑体" w:cs="Times New Roman"/>
          <w:color w:val="auto"/>
          <w:sz w:val="32"/>
          <w:shd w:val="clear" w:color="auto" w:fill="FFFFFF"/>
          <w:lang w:val="en-US" w:eastAsia="zh-CN"/>
        </w:rPr>
        <w:t>2024年</w:t>
      </w:r>
      <w:r>
        <w:rPr>
          <w:rFonts w:hint="eastAsia" w:ascii="黑体" w:hAnsi="黑体" w:eastAsia="黑体" w:cs="Times New Roman"/>
          <w:color w:val="auto"/>
          <w:sz w:val="32"/>
          <w:shd w:val="clear" w:color="auto" w:fill="FFFFFF"/>
        </w:rPr>
        <w:t>收支预算情况的总体说明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w:t>
      </w:r>
      <w:r>
        <w:rPr>
          <w:rFonts w:hint="eastAsia" w:ascii="仿宋_GB2312" w:hAnsi="黑体" w:eastAsia="仿宋_GB2312" w:cs="仿宋_GB2312"/>
          <w:color w:val="auto"/>
          <w:sz w:val="32"/>
          <w:szCs w:val="32"/>
          <w:lang w:eastAsia="zh-CN"/>
        </w:rPr>
        <w:t>海口市供排水水质监测站</w:t>
      </w:r>
      <w:r>
        <w:rPr>
          <w:rFonts w:hint="eastAsia" w:ascii="仿宋_GB2312" w:hAnsi="黑体" w:eastAsia="仿宋_GB2312" w:cs="仿宋_GB2312"/>
          <w:color w:val="auto"/>
          <w:sz w:val="32"/>
          <w:szCs w:val="32"/>
        </w:rPr>
        <w:t>所有收入和支出均纳入部门预算管理。收入包括：政府性基金收入</w:t>
      </w:r>
      <w:r>
        <w:rPr>
          <w:rFonts w:hint="eastAsia" w:ascii="仿宋_GB2312" w:hAnsi="黑体" w:eastAsia="仿宋_GB2312" w:cs="仿宋_GB2312"/>
          <w:color w:val="auto"/>
          <w:sz w:val="32"/>
          <w:szCs w:val="32"/>
          <w:lang w:eastAsia="zh-CN"/>
        </w:rPr>
        <w:t>。</w:t>
      </w:r>
      <w:r>
        <w:rPr>
          <w:rFonts w:hint="eastAsia" w:ascii="仿宋_GB2312" w:hAnsi="黑体" w:eastAsia="仿宋_GB2312"/>
          <w:color w:val="auto"/>
          <w:sz w:val="32"/>
          <w:szCs w:val="32"/>
        </w:rPr>
        <w:t>支出包括：</w:t>
      </w:r>
      <w:r>
        <w:rPr>
          <w:rFonts w:hint="eastAsia" w:ascii="仿宋_GB2312" w:hAnsi="黑体" w:eastAsia="仿宋_GB2312"/>
          <w:color w:val="auto"/>
          <w:sz w:val="32"/>
          <w:szCs w:val="32"/>
          <w:lang w:eastAsia="zh-CN"/>
        </w:rPr>
        <w:t>城乡社区支出（类）</w:t>
      </w:r>
      <w:r>
        <w:rPr>
          <w:rFonts w:hint="eastAsia" w:ascii="仿宋_GB2312" w:hAnsi="黑体" w:eastAsia="仿宋_GB2312" w:cs="仿宋_GB2312"/>
          <w:color w:val="auto"/>
          <w:sz w:val="32"/>
          <w:szCs w:val="32"/>
          <w:lang w:eastAsia="zh-CN"/>
        </w:rPr>
        <w:t>其他国有土地使用权出让收入安排的支出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水资源管理</w:t>
      </w:r>
      <w:r>
        <w:rPr>
          <w:rFonts w:hint="eastAsia" w:ascii="仿宋_GB2312" w:hAnsi="黑体" w:eastAsia="仿宋_GB2312" w:cs="仿宋_GB2312"/>
          <w:color w:val="auto"/>
          <w:sz w:val="32"/>
          <w:szCs w:val="32"/>
        </w:rPr>
        <w:t>（项）</w:t>
      </w:r>
      <w:r>
        <w:rPr>
          <w:rFonts w:hint="eastAsia" w:ascii="仿宋_GB2312" w:hAnsi="黑体" w:eastAsia="仿宋_GB2312"/>
          <w:color w:val="auto"/>
          <w:sz w:val="32"/>
          <w:szCs w:val="32"/>
          <w:lang w:eastAsia="zh-CN"/>
        </w:rPr>
        <w:t>。海口市供排水水质监测站</w:t>
      </w:r>
      <w:r>
        <w:rPr>
          <w:rFonts w:hint="eastAsia" w:ascii="仿宋_GB2312" w:hAnsi="黑体" w:eastAsia="仿宋_GB2312"/>
          <w:color w:val="auto"/>
          <w:sz w:val="32"/>
          <w:szCs w:val="32"/>
          <w:lang w:val="en-US" w:eastAsia="zh-CN"/>
        </w:rPr>
        <w:t>2024年</w:t>
      </w:r>
      <w:r>
        <w:rPr>
          <w:rFonts w:hint="eastAsia" w:ascii="仿宋_GB2312" w:hAnsi="黑体" w:eastAsia="仿宋_GB2312"/>
          <w:color w:val="auto"/>
          <w:sz w:val="32"/>
          <w:szCs w:val="32"/>
        </w:rPr>
        <w:t>收支总预算</w:t>
      </w:r>
      <w:r>
        <w:rPr>
          <w:rFonts w:hint="eastAsia" w:ascii="仿宋_GB2312" w:hAnsi="黑体" w:eastAsia="仿宋_GB2312"/>
          <w:color w:val="auto"/>
          <w:sz w:val="32"/>
          <w:szCs w:val="32"/>
          <w:lang w:val="en-US" w:eastAsia="zh-CN"/>
        </w:rPr>
        <w:t>680</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Times New Roman"/>
          <w:color w:val="auto"/>
          <w:sz w:val="32"/>
          <w:shd w:val="clear" w:color="auto" w:fill="FFFFFF"/>
          <w:lang w:eastAsia="zh-CN"/>
        </w:rPr>
        <w:t>海口市供排水水质监测站</w:t>
      </w:r>
      <w:r>
        <w:rPr>
          <w:rFonts w:hint="eastAsia" w:ascii="黑体" w:hAnsi="黑体" w:eastAsia="黑体" w:cs="Times New Roman"/>
          <w:color w:val="auto"/>
          <w:sz w:val="32"/>
          <w:shd w:val="clear" w:color="auto" w:fill="FFFFFF"/>
          <w:lang w:val="en-US" w:eastAsia="zh-CN"/>
        </w:rPr>
        <w:t>2024年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海口市供排水水质监测站</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收入预算</w:t>
      </w:r>
      <w:r>
        <w:rPr>
          <w:rFonts w:hint="eastAsia" w:ascii="仿宋_GB2312" w:hAnsi="黑体" w:eastAsia="仿宋_GB2312"/>
          <w:color w:val="auto"/>
          <w:sz w:val="32"/>
          <w:szCs w:val="32"/>
          <w:lang w:val="en-US" w:eastAsia="zh-CN"/>
        </w:rPr>
        <w:t>680万元</w:t>
      </w:r>
      <w:r>
        <w:rPr>
          <w:rFonts w:hint="eastAsia" w:ascii="仿宋_GB2312" w:hAnsi="黑体" w:eastAsia="仿宋_GB2312"/>
          <w:color w:val="auto"/>
          <w:sz w:val="32"/>
          <w:szCs w:val="32"/>
        </w:rPr>
        <w:t>，其中：上年结转</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%；经费拨款收入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%；政府性基金收入</w:t>
      </w:r>
      <w:r>
        <w:rPr>
          <w:rFonts w:hint="eastAsia" w:ascii="仿宋_GB2312" w:hAnsi="黑体" w:eastAsia="仿宋_GB2312"/>
          <w:color w:val="auto"/>
          <w:sz w:val="32"/>
          <w:szCs w:val="32"/>
          <w:lang w:val="en-US" w:eastAsia="zh-CN"/>
        </w:rPr>
        <w:t>680万元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100</w:t>
      </w:r>
      <w:r>
        <w:rPr>
          <w:rFonts w:hint="eastAsia" w:ascii="仿宋_GB2312" w:hAnsi="黑体" w:eastAsia="仿宋_GB2312"/>
          <w:color w:val="auto"/>
          <w:sz w:val="32"/>
          <w:szCs w:val="32"/>
        </w:rPr>
        <w:t>%；专项收入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%。比上年预算数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20万元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2024年财政资金收入缩紧导致</w:t>
      </w:r>
      <w:r>
        <w:rPr>
          <w:rFonts w:hint="eastAsia" w:ascii="仿宋_GB2312" w:hAnsi="黑体" w:eastAsia="仿宋_GB2312"/>
          <w:color w:val="auto"/>
          <w:sz w:val="32"/>
          <w:szCs w:val="32"/>
          <w:lang w:eastAsia="zh-CN"/>
        </w:rPr>
        <w:t>各项预算支出也略为减少</w:t>
      </w:r>
      <w:r>
        <w:rPr>
          <w:rFonts w:hint="eastAsia" w:ascii="仿宋_GB2312" w:hAnsi="黑体" w:eastAsia="仿宋_GB2312"/>
          <w:color w:val="auto"/>
          <w:sz w:val="32"/>
          <w:szCs w:val="32"/>
          <w:lang w:val="en-US"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Times New Roman"/>
          <w:color w:val="auto"/>
          <w:sz w:val="32"/>
          <w:shd w:val="clear" w:color="auto" w:fill="FFFFFF"/>
          <w:lang w:eastAsia="zh-CN"/>
        </w:rPr>
        <w:t>海口市供排水水质监测站</w:t>
      </w:r>
      <w:r>
        <w:rPr>
          <w:rFonts w:hint="eastAsia" w:ascii="黑体" w:hAnsi="黑体" w:eastAsia="黑体" w:cs="Times New Roman"/>
          <w:color w:val="auto"/>
          <w:sz w:val="32"/>
          <w:shd w:val="clear" w:color="auto" w:fill="FFFFFF"/>
          <w:lang w:val="en-US" w:eastAsia="zh-CN"/>
        </w:rPr>
        <w:t>2024年</w:t>
      </w:r>
      <w:r>
        <w:rPr>
          <w:rFonts w:hint="eastAsia" w:ascii="黑体" w:hAnsi="黑体" w:eastAsia="黑体" w:cs="Times New Roman"/>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海口市供排水水质监测站</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rPr>
        <w:t>支出预算</w:t>
      </w:r>
      <w:r>
        <w:rPr>
          <w:rFonts w:hint="eastAsia" w:ascii="仿宋_GB2312" w:hAnsi="黑体" w:eastAsia="仿宋_GB2312"/>
          <w:color w:val="auto"/>
          <w:sz w:val="32"/>
          <w:szCs w:val="32"/>
          <w:lang w:val="en-US" w:eastAsia="zh-CN"/>
        </w:rPr>
        <w:t>680万元</w:t>
      </w:r>
      <w:r>
        <w:rPr>
          <w:rFonts w:hint="eastAsia" w:ascii="仿宋_GB2312" w:hAnsi="黑体" w:eastAsia="仿宋_GB2312"/>
          <w:color w:val="auto"/>
          <w:sz w:val="32"/>
          <w:szCs w:val="32"/>
        </w:rPr>
        <w:t>，其中：基本支出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%；项目支出</w:t>
      </w:r>
      <w:r>
        <w:rPr>
          <w:rFonts w:hint="eastAsia" w:ascii="仿宋_GB2312" w:hAnsi="黑体" w:eastAsia="仿宋_GB2312"/>
          <w:color w:val="auto"/>
          <w:sz w:val="32"/>
          <w:szCs w:val="32"/>
          <w:lang w:val="en-US" w:eastAsia="zh-CN"/>
        </w:rPr>
        <w:t>680万元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100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与</w:t>
      </w:r>
      <w:r>
        <w:rPr>
          <w:rFonts w:hint="eastAsia" w:ascii="仿宋_GB2312" w:hAnsi="黑体" w:eastAsia="仿宋_GB2312"/>
          <w:color w:val="auto"/>
          <w:sz w:val="32"/>
          <w:szCs w:val="32"/>
        </w:rPr>
        <w:t>上年预算数</w:t>
      </w:r>
      <w:r>
        <w:rPr>
          <w:rFonts w:hint="eastAsia" w:ascii="仿宋_GB2312" w:hAnsi="黑体" w:eastAsia="仿宋_GB2312"/>
          <w:color w:val="auto"/>
          <w:sz w:val="32"/>
          <w:szCs w:val="32"/>
          <w:lang w:eastAsia="zh-CN"/>
        </w:rPr>
        <w:t>减少</w:t>
      </w:r>
      <w:r>
        <w:rPr>
          <w:rFonts w:hint="eastAsia" w:ascii="仿宋_GB2312" w:hAnsi="黑体" w:eastAsia="仿宋_GB2312"/>
          <w:color w:val="auto"/>
          <w:sz w:val="32"/>
          <w:szCs w:val="32"/>
          <w:lang w:val="en-US" w:eastAsia="zh-CN"/>
        </w:rPr>
        <w:t>20万元，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2024年财政资金收入缩紧导致</w:t>
      </w:r>
      <w:r>
        <w:rPr>
          <w:rFonts w:hint="eastAsia" w:ascii="仿宋_GB2312" w:hAnsi="黑体" w:eastAsia="仿宋_GB2312"/>
          <w:color w:val="auto"/>
          <w:sz w:val="32"/>
          <w:szCs w:val="32"/>
          <w:lang w:eastAsia="zh-CN"/>
        </w:rPr>
        <w:t>各项预算支出也略为减少</w:t>
      </w:r>
      <w:r>
        <w:rPr>
          <w:rFonts w:hint="eastAsia" w:ascii="仿宋_GB2312" w:hAnsi="黑体" w:eastAsia="仿宋_GB2312"/>
          <w:color w:val="auto"/>
          <w:sz w:val="32"/>
          <w:szCs w:val="32"/>
          <w:lang w:val="en-US"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FF0000"/>
          <w:sz w:val="32"/>
          <w:szCs w:val="32"/>
        </w:rPr>
      </w:pPr>
      <w:r>
        <w:rPr>
          <w:rFonts w:hint="eastAsia" w:ascii="楷体" w:hAnsi="楷体" w:eastAsia="楷体"/>
          <w:color w:val="auto"/>
          <w:sz w:val="32"/>
          <w:szCs w:val="32"/>
        </w:rPr>
        <w:t>（一）机关运行经费</w:t>
      </w:r>
      <w:r>
        <w:rPr>
          <w:rFonts w:hint="eastAsia" w:ascii="楷体" w:hAnsi="楷体" w:eastAsia="楷体"/>
          <w:color w:val="auto"/>
          <w:sz w:val="32"/>
          <w:szCs w:val="32"/>
          <w:lang w:val="en-US" w:eastAsia="zh-CN"/>
        </w:rPr>
        <w:t>（</w:t>
      </w:r>
      <w:r>
        <w:rPr>
          <w:rFonts w:hint="eastAsia" w:ascii="楷体" w:hAnsi="楷体" w:eastAsia="楷体"/>
          <w:color w:val="auto"/>
          <w:sz w:val="32"/>
          <w:szCs w:val="32"/>
        </w:rPr>
        <w:t>行政单位</w:t>
      </w:r>
      <w:r>
        <w:rPr>
          <w:rFonts w:hint="eastAsia" w:ascii="楷体" w:hAnsi="楷体" w:eastAsia="楷体"/>
          <w:color w:val="auto"/>
          <w:sz w:val="32"/>
          <w:szCs w:val="32"/>
          <w:lang w:eastAsia="zh-CN"/>
        </w:rPr>
        <w:t>、</w:t>
      </w:r>
      <w:r>
        <w:rPr>
          <w:rFonts w:hint="eastAsia" w:ascii="楷体" w:hAnsi="楷体" w:eastAsia="楷体"/>
          <w:color w:val="auto"/>
          <w:sz w:val="32"/>
          <w:szCs w:val="32"/>
        </w:rPr>
        <w:t>参照公务员法管理的事业单位</w:t>
      </w:r>
      <w:r>
        <w:rPr>
          <w:rFonts w:hint="eastAsia" w:ascii="楷体" w:hAnsi="楷体" w:eastAsia="楷体"/>
          <w:color w:val="auto"/>
          <w:sz w:val="32"/>
          <w:szCs w:val="32"/>
          <w:lang w:eastAsia="zh-CN"/>
        </w:rPr>
        <w:t>需说明，其他单位不需要说明</w:t>
      </w:r>
      <w:r>
        <w:rPr>
          <w:rFonts w:hint="eastAsia" w:ascii="楷体" w:hAnsi="楷体" w:eastAsia="楷体"/>
          <w:color w:val="auto"/>
          <w:sz w:val="32"/>
          <w:szCs w:val="32"/>
          <w:lang w:val="en-US" w:eastAsia="zh-CN"/>
        </w:rPr>
        <w:t>）</w:t>
      </w:r>
    </w:p>
    <w:p>
      <w:pPr>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eastAsia="zh-CN"/>
        </w:rPr>
        <w:t>海口市供排水水质监测站</w:t>
      </w: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s="仿宋_GB2312"/>
          <w:color w:val="auto"/>
          <w:sz w:val="32"/>
          <w:szCs w:val="32"/>
        </w:rPr>
        <w:t>（</w:t>
      </w:r>
      <w:r>
        <w:rPr>
          <w:rFonts w:hint="eastAsia" w:ascii="仿宋_GB2312" w:hAnsi="黑体" w:eastAsia="仿宋_GB2312" w:cs="仿宋_GB2312"/>
          <w:color w:val="auto"/>
          <w:sz w:val="32"/>
          <w:szCs w:val="32"/>
          <w:lang w:eastAsia="zh-CN"/>
        </w:rPr>
        <w:t>公开部门预算时</w:t>
      </w:r>
      <w:r>
        <w:rPr>
          <w:rFonts w:hint="eastAsia" w:ascii="仿宋_GB2312" w:hAnsi="黑体" w:eastAsia="仿宋_GB2312" w:cs="仿宋_GB2312"/>
          <w:color w:val="auto"/>
          <w:sz w:val="32"/>
          <w:szCs w:val="32"/>
        </w:rPr>
        <w:t>罗列</w:t>
      </w:r>
      <w:r>
        <w:rPr>
          <w:rFonts w:hint="eastAsia" w:ascii="仿宋_GB2312" w:hAnsi="黑体" w:eastAsia="仿宋_GB2312" w:cs="仿宋_GB2312"/>
          <w:color w:val="auto"/>
          <w:sz w:val="32"/>
          <w:szCs w:val="32"/>
          <w:lang w:eastAsia="zh-CN"/>
        </w:rPr>
        <w:t>下属</w:t>
      </w:r>
      <w:r>
        <w:rPr>
          <w:rFonts w:hint="eastAsia" w:ascii="仿宋_GB2312" w:hAnsi="黑体" w:eastAsia="仿宋_GB2312" w:cs="仿宋_GB2312"/>
          <w:color w:val="auto"/>
          <w:sz w:val="32"/>
          <w:szCs w:val="32"/>
        </w:rPr>
        <w:t>参照公务员法管理</w:t>
      </w:r>
      <w:r>
        <w:rPr>
          <w:rFonts w:hint="eastAsia" w:ascii="仿宋_GB2312" w:hAnsi="黑体" w:eastAsia="仿宋_GB2312" w:cs="仿宋_GB2312"/>
          <w:color w:val="auto"/>
          <w:sz w:val="32"/>
          <w:szCs w:val="32"/>
          <w:lang w:eastAsia="zh-CN"/>
        </w:rPr>
        <w:t>的事业</w:t>
      </w:r>
      <w:r>
        <w:rPr>
          <w:rFonts w:hint="eastAsia" w:ascii="仿宋_GB2312" w:hAnsi="黑体" w:eastAsia="仿宋_GB2312" w:cs="仿宋_GB2312"/>
          <w:color w:val="auto"/>
          <w:sz w:val="32"/>
          <w:szCs w:val="32"/>
        </w:rPr>
        <w:t>单位）等的机关运行经费预算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无此项预算安排。</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lang w:eastAsia="zh-CN"/>
        </w:rPr>
        <w:t>海口市供排水水质监测站</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万元，其中：政府采购货物预算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万元，政府采购工程预算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w:t>
      </w:r>
      <w:r>
        <w:rPr>
          <w:rFonts w:hint="eastAsia" w:ascii="仿宋_GB2312" w:hAnsi="黑体" w:eastAsia="仿宋_GB2312" w:cs="仿宋_GB2312"/>
          <w:color w:val="auto"/>
          <w:sz w:val="32"/>
          <w:szCs w:val="32"/>
          <w:lang w:val="en-US" w:eastAsia="zh-CN"/>
        </w:rPr>
        <w:t>2023</w:t>
      </w:r>
      <w:r>
        <w:rPr>
          <w:rFonts w:hint="eastAsia" w:ascii="仿宋_GB2312" w:hAnsi="黑体" w:eastAsia="仿宋_GB2312"/>
          <w:color w:val="auto"/>
          <w:sz w:val="32"/>
          <w:szCs w:val="32"/>
        </w:rPr>
        <w:t>年12月31日，</w:t>
      </w:r>
      <w:r>
        <w:rPr>
          <w:rFonts w:hint="eastAsia" w:ascii="仿宋_GB2312" w:hAnsi="黑体" w:eastAsia="仿宋_GB2312"/>
          <w:color w:val="auto"/>
          <w:sz w:val="32"/>
          <w:szCs w:val="32"/>
          <w:lang w:eastAsia="zh-CN"/>
        </w:rPr>
        <w:t>海口市供排水水质监测站</w:t>
      </w:r>
      <w:r>
        <w:rPr>
          <w:rFonts w:hint="eastAsia" w:ascii="仿宋_GB2312" w:hAnsi="黑体" w:eastAsia="仿宋_GB2312" w:cs="仿宋_GB2312"/>
          <w:color w:val="auto"/>
          <w:sz w:val="32"/>
          <w:szCs w:val="32"/>
        </w:rPr>
        <w:t>共有车辆</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auto"/>
          <w:sz w:val="32"/>
          <w:szCs w:val="32"/>
        </w:rPr>
        <w:t>其中，领导干部用车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辆，机要通信应急用车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辆、一般执法执勤用车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辆、特种专业技术用车</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辆、其他用车</w:t>
      </w:r>
      <w:r>
        <w:rPr>
          <w:rFonts w:hint="eastAsia" w:ascii="仿宋_GB2312" w:hAnsi="黑体" w:eastAsia="仿宋_GB2312" w:cs="仿宋_GB2312"/>
          <w:color w:val="auto"/>
          <w:sz w:val="32"/>
          <w:szCs w:val="32"/>
          <w:lang w:val="en-US" w:eastAsia="zh-CN"/>
        </w:rPr>
        <w:t>3</w:t>
      </w:r>
      <w:r>
        <w:rPr>
          <w:rFonts w:hint="eastAsia" w:ascii="仿宋_GB2312" w:hAnsi="黑体" w:eastAsia="仿宋_GB2312" w:cs="仿宋_GB2312"/>
          <w:color w:val="auto"/>
          <w:sz w:val="32"/>
          <w:szCs w:val="32"/>
        </w:rPr>
        <w:t>辆。单位价值100万元以上设备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2024年</w:t>
      </w:r>
      <w:r>
        <w:rPr>
          <w:rFonts w:hint="eastAsia" w:ascii="仿宋_GB2312" w:hAnsi="黑体" w:eastAsia="仿宋_GB2312"/>
          <w:color w:val="auto"/>
          <w:sz w:val="32"/>
          <w:szCs w:val="32"/>
          <w:lang w:eastAsia="zh-CN"/>
        </w:rPr>
        <w:t>海口市供排水水质监测站</w:t>
      </w:r>
      <w:r>
        <w:rPr>
          <w:rFonts w:hint="eastAsia" w:ascii="仿宋_GB2312" w:hAnsi="黑体" w:eastAsia="仿宋_GB2312"/>
          <w:color w:val="auto"/>
          <w:sz w:val="32"/>
          <w:szCs w:val="32"/>
          <w:lang w:val="en-US" w:eastAsia="zh-CN"/>
        </w:rPr>
        <w:t>1</w:t>
      </w:r>
      <w:r>
        <w:rPr>
          <w:rFonts w:hint="eastAsia" w:ascii="仿宋_GB2312" w:hAnsi="黑体" w:eastAsia="仿宋_GB2312" w:cs="仿宋_GB2312"/>
          <w:color w:val="auto"/>
          <w:sz w:val="32"/>
          <w:szCs w:val="32"/>
        </w:rPr>
        <w:t>个项目实行绩效目标管理，涉及</w:t>
      </w:r>
      <w:r>
        <w:rPr>
          <w:rFonts w:hint="eastAsia" w:ascii="仿宋_GB2312" w:hAnsi="黑体" w:eastAsia="仿宋_GB2312"/>
          <w:color w:val="auto"/>
          <w:sz w:val="32"/>
          <w:szCs w:val="32"/>
        </w:rPr>
        <w:t>政府性基金</w:t>
      </w:r>
      <w:r>
        <w:rPr>
          <w:rFonts w:hint="eastAsia" w:ascii="仿宋_GB2312" w:hAnsi="黑体" w:eastAsia="仿宋_GB2312"/>
          <w:color w:val="auto"/>
          <w:sz w:val="32"/>
          <w:szCs w:val="32"/>
          <w:lang w:val="en-US" w:eastAsia="zh-CN"/>
        </w:rPr>
        <w:t>680万元</w:t>
      </w:r>
      <w:r>
        <w:rPr>
          <w:rFonts w:hint="eastAsia" w:ascii="仿宋_GB2312" w:hAnsi="黑体" w:eastAsia="仿宋_GB2312"/>
          <w:color w:val="auto"/>
          <w:sz w:val="32"/>
          <w:szCs w:val="32"/>
        </w:rPr>
        <w:t>。</w:t>
      </w:r>
    </w:p>
    <w:p>
      <w:pPr>
        <w:jc w:val="center"/>
        <w:rPr>
          <w:rFonts w:ascii="黑体" w:hAnsi="黑体" w:eastAsia="黑体"/>
          <w:color w:val="FF0000"/>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w:t>
      </w:r>
      <w:bookmarkStart w:id="5" w:name="_GoBack"/>
      <w:bookmarkEnd w:id="5"/>
      <w:r>
        <w:rPr>
          <w:rFonts w:hint="eastAsia" w:ascii="仿宋_GB2312" w:hAnsi="宋体" w:eastAsia="仿宋_GB2312" w:cs="宋体"/>
          <w:color w:val="auto"/>
          <w:kern w:val="0"/>
          <w:sz w:val="32"/>
          <w:szCs w:val="30"/>
        </w:rPr>
        <w:t>业管理费、公务用车运行维护费以及其他费用。</w:t>
      </w:r>
    </w:p>
    <w:p>
      <w:pPr>
        <w:ind w:firstLine="640" w:firstLineChars="200"/>
        <w:jc w:val="left"/>
        <w:rPr>
          <w:rFonts w:ascii="仿宋_GB2312" w:hAnsi="宋体" w:eastAsia="仿宋_GB2312" w:cs="宋体"/>
          <w:color w:val="auto"/>
          <w:kern w:val="0"/>
          <w:sz w:val="32"/>
          <w:szCs w:val="30"/>
        </w:rPr>
      </w:pP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Y2IyMjMwZTBhNDlkNDdiMTUyYjQyY2M1ZjA5YTQifQ=="/>
  </w:docVars>
  <w:rsids>
    <w:rsidRoot w:val="00000000"/>
    <w:rsid w:val="03E04CFD"/>
    <w:rsid w:val="05627D42"/>
    <w:rsid w:val="09D73F2D"/>
    <w:rsid w:val="0BBD7151"/>
    <w:rsid w:val="12445646"/>
    <w:rsid w:val="15832309"/>
    <w:rsid w:val="158B0B39"/>
    <w:rsid w:val="1C777533"/>
    <w:rsid w:val="1E8279DF"/>
    <w:rsid w:val="26733092"/>
    <w:rsid w:val="28071923"/>
    <w:rsid w:val="2E1F5184"/>
    <w:rsid w:val="2F6A1909"/>
    <w:rsid w:val="31112546"/>
    <w:rsid w:val="38E36221"/>
    <w:rsid w:val="3B3820DA"/>
    <w:rsid w:val="40FF4B4B"/>
    <w:rsid w:val="4E231392"/>
    <w:rsid w:val="4FF8286A"/>
    <w:rsid w:val="51B97D39"/>
    <w:rsid w:val="55CD5ED2"/>
    <w:rsid w:val="599D165A"/>
    <w:rsid w:val="623D40B3"/>
    <w:rsid w:val="6FE52BB7"/>
    <w:rsid w:val="741158C2"/>
    <w:rsid w:val="7B4F2A33"/>
    <w:rsid w:val="7DEBCA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rPr>
      <w:szCs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3581</Words>
  <Characters>3773</Characters>
  <Lines>27</Lines>
  <Paragraphs>7</Paragraphs>
  <TotalTime>1</TotalTime>
  <ScaleCrop>false</ScaleCrop>
  <LinksUpToDate>false</LinksUpToDate>
  <CharactersWithSpaces>3798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cp:lastPrinted>2022-03-17T02:58:00Z</cp:lastPrinted>
  <dcterms:modified xsi:type="dcterms:W3CDTF">2024-02-07T01:52:15Z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65DCC17A13EB40ABAB252F379F71FA43</vt:lpwstr>
  </property>
</Properties>
</file>